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F" w:rsidRDefault="00F462FF">
      <w:proofErr w:type="spellStart"/>
      <w:r w:rsidRPr="00301576">
        <w:rPr>
          <w:u w:val="single"/>
        </w:rPr>
        <w:t>Rendez vous</w:t>
      </w:r>
      <w:proofErr w:type="spellEnd"/>
      <w:r w:rsidRPr="00301576">
        <w:rPr>
          <w:u w:val="single"/>
        </w:rPr>
        <w:t xml:space="preserve"> du </w:t>
      </w:r>
      <w:r w:rsidR="0082624D">
        <w:rPr>
          <w:u w:val="single"/>
        </w:rPr>
        <w:t>Jeudi 14</w:t>
      </w:r>
      <w:r w:rsidRPr="00301576">
        <w:rPr>
          <w:u w:val="single"/>
        </w:rPr>
        <w:t xml:space="preserve"> novembre 2019</w:t>
      </w:r>
      <w:r w:rsidR="00435713">
        <w:rPr>
          <w:u w:val="single"/>
        </w:rPr>
        <w:t xml:space="preserve">    </w:t>
      </w:r>
      <w:r w:rsidR="00CA374D" w:rsidRPr="00301576">
        <w:rPr>
          <w:u w:val="single"/>
        </w:rPr>
        <w:t xml:space="preserve"> </w:t>
      </w:r>
      <w:r w:rsidR="0082624D">
        <w:rPr>
          <w:u w:val="single"/>
        </w:rPr>
        <w:t>8h</w:t>
      </w:r>
      <w:r w:rsidR="00CA374D" w:rsidRPr="00301576">
        <w:rPr>
          <w:u w:val="single"/>
        </w:rPr>
        <w:t>30-</w:t>
      </w:r>
      <w:r w:rsidR="0082624D">
        <w:rPr>
          <w:u w:val="single"/>
        </w:rPr>
        <w:t>9</w:t>
      </w:r>
      <w:r w:rsidR="00CA374D" w:rsidRPr="00301576">
        <w:rPr>
          <w:u w:val="single"/>
        </w:rPr>
        <w:t>h</w:t>
      </w:r>
      <w:r w:rsidR="0082624D">
        <w:rPr>
          <w:u w:val="single"/>
        </w:rPr>
        <w:t>30</w:t>
      </w:r>
      <w:r w:rsidR="00881A21">
        <w:tab/>
      </w:r>
      <w:r w:rsidR="00881A21">
        <w:tab/>
        <w:t>Philippe C</w:t>
      </w:r>
      <w:r w:rsidR="001E66E4">
        <w:t xml:space="preserve">OURTOT </w:t>
      </w:r>
      <w:r w:rsidR="00881A21">
        <w:t xml:space="preserve"> </w:t>
      </w:r>
    </w:p>
    <w:p w:rsidR="00F462FF" w:rsidRDefault="0082624D">
      <w:r>
        <w:t>Yves Olivier LENORMAND</w:t>
      </w:r>
      <w:r w:rsidR="00E63DEF">
        <w:t>,</w:t>
      </w:r>
      <w:r w:rsidR="002647B8">
        <w:t xml:space="preserve"> </w:t>
      </w:r>
      <w:proofErr w:type="spellStart"/>
      <w:r>
        <w:t>Vice président</w:t>
      </w:r>
      <w:proofErr w:type="spellEnd"/>
      <w:r>
        <w:t xml:space="preserve"> du MEDEF, Responsable de la commission Handicap et Emploi</w:t>
      </w:r>
    </w:p>
    <w:p w:rsidR="00A14D34" w:rsidRDefault="00A14D34">
      <w:r>
        <w:t>Au vu de la fonction de mon interlocuteur qui est aussi Président du G</w:t>
      </w:r>
      <w:r w:rsidR="00A931E4">
        <w:t xml:space="preserve">roupement Interprofessionnel </w:t>
      </w:r>
      <w:r>
        <w:t>R</w:t>
      </w:r>
      <w:r w:rsidR="00A931E4">
        <w:t xml:space="preserve">égional pour la </w:t>
      </w:r>
      <w:r>
        <w:t>P</w:t>
      </w:r>
      <w:r w:rsidR="00A931E4">
        <w:t xml:space="preserve">romotion de l’Emploi des Personnes </w:t>
      </w:r>
      <w:r>
        <w:t>H</w:t>
      </w:r>
      <w:r w:rsidR="00A931E4">
        <w:t>andicapées</w:t>
      </w:r>
      <w:r>
        <w:t xml:space="preserve">, l’entretien a tourné autour de l’inclusion professionnelle.  </w:t>
      </w:r>
    </w:p>
    <w:p w:rsidR="00435713" w:rsidRPr="00301576" w:rsidRDefault="00435713" w:rsidP="00435713">
      <w:pPr>
        <w:rPr>
          <w:u w:val="single"/>
        </w:rPr>
      </w:pPr>
      <w:r>
        <w:t>L</w:t>
      </w:r>
      <w:r w:rsidR="00A269D9">
        <w:t xml:space="preserve">e </w:t>
      </w:r>
      <w:proofErr w:type="spellStart"/>
      <w:r w:rsidR="00A269D9">
        <w:t>rendez vous</w:t>
      </w:r>
      <w:proofErr w:type="spellEnd"/>
      <w:r w:rsidR="00A269D9">
        <w:t xml:space="preserve"> </w:t>
      </w:r>
      <w:r>
        <w:t>s’est déroulé à AIRBUS Saint Nazaire</w:t>
      </w:r>
      <w:r w:rsidR="00A269D9">
        <w:t>.</w:t>
      </w:r>
    </w:p>
    <w:p w:rsidR="00F462FF" w:rsidRPr="00CA374D" w:rsidRDefault="0082624D">
      <w:pPr>
        <w:rPr>
          <w:u w:val="single"/>
        </w:rPr>
      </w:pPr>
      <w:r>
        <w:rPr>
          <w:u w:val="single"/>
        </w:rPr>
        <w:t>1-</w:t>
      </w:r>
      <w:r w:rsidR="00F462FF" w:rsidRPr="00CA374D">
        <w:rPr>
          <w:u w:val="single"/>
        </w:rPr>
        <w:t xml:space="preserve">Les publics </w:t>
      </w:r>
    </w:p>
    <w:p w:rsidR="0082624D" w:rsidRDefault="00A269D9">
      <w:r>
        <w:t>-</w:t>
      </w:r>
      <w:r w:rsidR="0082624D">
        <w:t xml:space="preserve">Note le bon taux d’emploi  de la région </w:t>
      </w:r>
      <w:r w:rsidR="000277B7">
        <w:t xml:space="preserve">Pays de la Loire </w:t>
      </w:r>
      <w:r w:rsidR="0082624D">
        <w:t>et le déficit concernant l</w:t>
      </w:r>
      <w:r w:rsidR="002647B8">
        <w:t>’</w:t>
      </w:r>
      <w:r w:rsidR="0082624D">
        <w:t>e</w:t>
      </w:r>
      <w:r w:rsidR="002647B8">
        <w:t>mploi de</w:t>
      </w:r>
      <w:r w:rsidR="0082624D">
        <w:t xml:space="preserve">s </w:t>
      </w:r>
      <w:proofErr w:type="gramStart"/>
      <w:r w:rsidR="0082624D">
        <w:t xml:space="preserve">TH </w:t>
      </w:r>
      <w:r w:rsidR="00E63DEF">
        <w:t>.</w:t>
      </w:r>
      <w:r>
        <w:t>(</w:t>
      </w:r>
      <w:proofErr w:type="spellStart"/>
      <w:proofErr w:type="gramEnd"/>
      <w:r>
        <w:t>cf</w:t>
      </w:r>
      <w:proofErr w:type="spellEnd"/>
      <w:r>
        <w:t xml:space="preserve"> niveau national 20% de chômage)</w:t>
      </w:r>
    </w:p>
    <w:p w:rsidR="006461C6" w:rsidRDefault="00A269D9">
      <w:r>
        <w:t>-</w:t>
      </w:r>
      <w:r w:rsidR="0082624D">
        <w:t xml:space="preserve">Accès au milieu ordinaire : pas de barrière </w:t>
      </w:r>
      <w:r w:rsidR="000277B7">
        <w:t xml:space="preserve">par rapport aux </w:t>
      </w:r>
      <w:r w:rsidR="0082624D">
        <w:t xml:space="preserve">déficiences sauf pour le </w:t>
      </w:r>
      <w:r w:rsidR="00F462FF">
        <w:t xml:space="preserve"> ha</w:t>
      </w:r>
      <w:r w:rsidR="00601127">
        <w:t>n</w:t>
      </w:r>
      <w:r w:rsidR="00F462FF">
        <w:t>dicap psychique</w:t>
      </w:r>
      <w:r w:rsidR="0082624D">
        <w:t xml:space="preserve"> qui serait plus difficile à intégrer.</w:t>
      </w:r>
      <w:r w:rsidR="006461C6">
        <w:t xml:space="preserve"> </w:t>
      </w:r>
    </w:p>
    <w:p w:rsidR="00A269D9" w:rsidRDefault="00A269D9"/>
    <w:p w:rsidR="00F462FF" w:rsidRPr="00CA374D" w:rsidRDefault="0082624D">
      <w:pPr>
        <w:rPr>
          <w:u w:val="single"/>
        </w:rPr>
      </w:pPr>
      <w:r>
        <w:rPr>
          <w:u w:val="single"/>
        </w:rPr>
        <w:t>2-</w:t>
      </w:r>
      <w:r w:rsidR="00F462FF" w:rsidRPr="00CA374D">
        <w:rPr>
          <w:u w:val="single"/>
        </w:rPr>
        <w:t xml:space="preserve">Les nouvelles politiques publiques </w:t>
      </w:r>
    </w:p>
    <w:p w:rsidR="00CA374D" w:rsidRDefault="00A269D9">
      <w:r>
        <w:t>-</w:t>
      </w:r>
      <w:r w:rsidR="0082624D">
        <w:t xml:space="preserve">Imposer </w:t>
      </w:r>
      <w:r w:rsidR="00E63DEF">
        <w:t xml:space="preserve">aux entreprises </w:t>
      </w:r>
      <w:r w:rsidR="0082624D">
        <w:t xml:space="preserve">des obligations d’emploi en milieu ordinaire n’est pas très efficace,  il faut plutôt convaincre </w:t>
      </w:r>
      <w:r w:rsidR="000277B7">
        <w:t>via notamment les représentants des professionnels</w:t>
      </w:r>
      <w:r w:rsidR="00E63DEF">
        <w:t>.</w:t>
      </w:r>
    </w:p>
    <w:p w:rsidR="0082624D" w:rsidRDefault="00A269D9">
      <w:r>
        <w:t>-</w:t>
      </w:r>
      <w:r w:rsidR="0082624D">
        <w:t xml:space="preserve">Le mouvement inclusif doit être porté par tous les </w:t>
      </w:r>
      <w:r w:rsidR="00C31A97">
        <w:t xml:space="preserve">acteurs </w:t>
      </w:r>
      <w:r w:rsidR="00E63DEF">
        <w:t xml:space="preserve">de la société. </w:t>
      </w:r>
    </w:p>
    <w:p w:rsidR="00A269D9" w:rsidRDefault="00A269D9"/>
    <w:p w:rsidR="00CA374D" w:rsidRDefault="000277B7">
      <w:pPr>
        <w:rPr>
          <w:u w:val="single"/>
        </w:rPr>
      </w:pPr>
      <w:r>
        <w:rPr>
          <w:u w:val="single"/>
        </w:rPr>
        <w:t>3-</w:t>
      </w:r>
      <w:r w:rsidR="00CA374D" w:rsidRPr="00CA374D">
        <w:rPr>
          <w:u w:val="single"/>
        </w:rPr>
        <w:t xml:space="preserve">Echéances et modalités de déploiement </w:t>
      </w:r>
      <w:r w:rsidR="00F95A8F">
        <w:rPr>
          <w:u w:val="single"/>
        </w:rPr>
        <w:t xml:space="preserve"> </w:t>
      </w:r>
    </w:p>
    <w:p w:rsidR="00C31A97" w:rsidRDefault="00E63DEF">
      <w:r>
        <w:t>-</w:t>
      </w:r>
      <w:r w:rsidR="0082624D">
        <w:t>A développé depuis 1 an le concept d’ambassadeur handicap dans les entreprises</w:t>
      </w:r>
      <w:r w:rsidR="00DA4804">
        <w:t> </w:t>
      </w:r>
      <w:proofErr w:type="gramStart"/>
      <w:r w:rsidR="00DA4804">
        <w:t>:</w:t>
      </w:r>
      <w:r w:rsidR="00C31A97">
        <w:t>2</w:t>
      </w:r>
      <w:proofErr w:type="gramEnd"/>
      <w:r w:rsidR="00C31A97">
        <w:t xml:space="preserve"> soirées réalis</w:t>
      </w:r>
      <w:r w:rsidR="00A14D34">
        <w:t>ée</w:t>
      </w:r>
      <w:r w:rsidR="00DA4804">
        <w:t>s</w:t>
      </w:r>
      <w:r w:rsidR="00A14D34">
        <w:t xml:space="preserve"> dont la dernière regroupait 200 personnes</w:t>
      </w:r>
      <w:r>
        <w:t xml:space="preserve"> à laquelle</w:t>
      </w:r>
      <w:r w:rsidR="00A14D34">
        <w:t xml:space="preserve"> </w:t>
      </w:r>
      <w:r w:rsidR="000E7DE7">
        <w:t>est associé aussi le mouvement sportif</w:t>
      </w:r>
      <w:r>
        <w:t xml:space="preserve"> paralympique </w:t>
      </w:r>
      <w:r w:rsidR="000E7DE7">
        <w:t xml:space="preserve">.  </w:t>
      </w:r>
    </w:p>
    <w:p w:rsidR="007C6DE0" w:rsidRPr="007C6DE0" w:rsidRDefault="00C31A97">
      <w:pPr>
        <w:rPr>
          <w:rFonts w:ascii="Calibri Light" w:hAnsi="Calibri Light" w:cs="Calibri Light"/>
          <w:color w:val="474747"/>
        </w:rPr>
      </w:pPr>
      <w:r>
        <w:t>Objectif</w:t>
      </w:r>
      <w:r w:rsidR="00B44909">
        <w:t>s</w:t>
      </w:r>
      <w:r>
        <w:t> </w:t>
      </w:r>
      <w:r w:rsidRPr="007C6DE0">
        <w:rPr>
          <w:rFonts w:cstheme="minorHAnsi"/>
        </w:rPr>
        <w:t xml:space="preserve">: porter </w:t>
      </w:r>
      <w:r w:rsidR="00A269D9">
        <w:rPr>
          <w:rFonts w:cstheme="minorHAnsi"/>
        </w:rPr>
        <w:t>via les dirigeants d’</w:t>
      </w:r>
      <w:r w:rsidRPr="007C6DE0">
        <w:rPr>
          <w:rFonts w:cstheme="minorHAnsi"/>
        </w:rPr>
        <w:t>entreprises</w:t>
      </w:r>
      <w:r w:rsidR="00A269D9">
        <w:rPr>
          <w:rFonts w:cstheme="minorHAnsi"/>
        </w:rPr>
        <w:t xml:space="preserve"> </w:t>
      </w:r>
      <w:r w:rsidRPr="007C6DE0">
        <w:rPr>
          <w:rFonts w:cstheme="minorHAnsi"/>
        </w:rPr>
        <w:t xml:space="preserve"> le message</w:t>
      </w:r>
      <w:r>
        <w:t xml:space="preserve"> de l’inclusion</w:t>
      </w:r>
      <w:r w:rsidR="00E63DEF" w:rsidRPr="007C6DE0">
        <w:t>,</w:t>
      </w:r>
      <w:r w:rsidRPr="007C6DE0">
        <w:t xml:space="preserve"> </w:t>
      </w:r>
      <w:r w:rsidR="007C6DE0" w:rsidRPr="007C6DE0">
        <w:rPr>
          <w:rFonts w:ascii="Verdana" w:hAnsi="Verdana"/>
          <w:color w:val="474747"/>
        </w:rPr>
        <w:t xml:space="preserve"> </w:t>
      </w:r>
      <w:r w:rsidR="007C6DE0" w:rsidRPr="007C6DE0">
        <w:rPr>
          <w:rFonts w:ascii="Calibri Light" w:hAnsi="Calibri Light" w:cs="Calibri Light"/>
          <w:color w:val="474747"/>
        </w:rPr>
        <w:t>promouvoir l’emploi des personnes handicapées dans leurs organisations, promouvoir l’emploi des personnes handicapées auprès de leurs fournisseurs et sous-traitants, accompagner un ou plusieurs sportifs paralympiques dans leurs projets, auprès de la Team 303.</w:t>
      </w:r>
    </w:p>
    <w:p w:rsidR="0082624D" w:rsidRDefault="007C6DE0" w:rsidP="007C6DE0">
      <w:pPr>
        <w:ind w:firstLine="708"/>
      </w:pPr>
      <w:r>
        <w:t>Une autre ambition est de fé</w:t>
      </w:r>
      <w:r w:rsidR="00E63DEF">
        <w:t>d</w:t>
      </w:r>
      <w:r w:rsidR="00E63DEF">
        <w:t>ér</w:t>
      </w:r>
      <w:r w:rsidR="00E63DEF">
        <w:t xml:space="preserve">er </w:t>
      </w:r>
      <w:r>
        <w:t xml:space="preserve">le secteur </w:t>
      </w:r>
      <w:r w:rsidR="00E63DEF">
        <w:t>public</w:t>
      </w:r>
      <w:r>
        <w:t xml:space="preserve"> et </w:t>
      </w:r>
      <w:r w:rsidR="00E63DEF">
        <w:t>privé</w:t>
      </w:r>
      <w:r>
        <w:t xml:space="preserve"> autour de ces objectifs</w:t>
      </w:r>
    </w:p>
    <w:p w:rsidR="00A14D34" w:rsidRDefault="007C6DE0" w:rsidP="00A14D34">
      <w:r>
        <w:t>Il invite  l’ESAT à rejoindre ce C</w:t>
      </w:r>
      <w:r w:rsidR="00A14D34">
        <w:t xml:space="preserve">omité </w:t>
      </w:r>
      <w:r>
        <w:t xml:space="preserve">des </w:t>
      </w:r>
      <w:r w:rsidR="00A14D34">
        <w:t>ambassadeur</w:t>
      </w:r>
      <w:r>
        <w:t>s.</w:t>
      </w:r>
    </w:p>
    <w:p w:rsidR="007C6DE0" w:rsidRDefault="007C6DE0" w:rsidP="00A14D34">
      <w:r>
        <w:t>-</w:t>
      </w:r>
      <w:r>
        <w:t xml:space="preserve">A organisé  job </w:t>
      </w:r>
      <w:proofErr w:type="spellStart"/>
      <w:r>
        <w:t>dating</w:t>
      </w:r>
      <w:proofErr w:type="spellEnd"/>
      <w:r>
        <w:t xml:space="preserve"> avec publics sensibles (ex : migrants)</w:t>
      </w:r>
    </w:p>
    <w:p w:rsidR="00A14D34" w:rsidRDefault="002647B8" w:rsidP="00A14D34">
      <w:r>
        <w:t>-</w:t>
      </w:r>
      <w:r w:rsidR="00A14D34">
        <w:t>Le GIRP</w:t>
      </w:r>
      <w:r w:rsidR="00E63DEF">
        <w:t>E</w:t>
      </w:r>
      <w:r w:rsidR="00A14D34">
        <w:t xml:space="preserve">H porte </w:t>
      </w:r>
      <w:r w:rsidR="00435713">
        <w:t>avec l’ADAPEI</w:t>
      </w:r>
      <w:r w:rsidR="00435713">
        <w:t xml:space="preserve">44, </w:t>
      </w:r>
      <w:r w:rsidR="00A14D34">
        <w:t>le dispositif d’emploi accompagné sur le département de LA : les objectifs pour l’année 2019 sont atteints</w:t>
      </w:r>
      <w:r>
        <w:t xml:space="preserve">. </w:t>
      </w:r>
      <w:r w:rsidR="00435713">
        <w:t xml:space="preserve"> </w:t>
      </w:r>
    </w:p>
    <w:p w:rsidR="00A269D9" w:rsidRDefault="00A269D9" w:rsidP="00A14D34"/>
    <w:p w:rsidR="003E01AA" w:rsidRPr="00A608E9" w:rsidRDefault="000277B7">
      <w:pPr>
        <w:rPr>
          <w:u w:val="single"/>
        </w:rPr>
      </w:pPr>
      <w:r>
        <w:rPr>
          <w:u w:val="single"/>
        </w:rPr>
        <w:t>4-</w:t>
      </w:r>
      <w:r w:rsidR="003E01AA" w:rsidRPr="00A608E9">
        <w:rPr>
          <w:u w:val="single"/>
        </w:rPr>
        <w:t xml:space="preserve">Vision concernant les établissements médico –sociaux </w:t>
      </w:r>
    </w:p>
    <w:p w:rsidR="00A14D34" w:rsidRDefault="002647B8">
      <w:r>
        <w:t>-</w:t>
      </w:r>
      <w:r w:rsidR="00B44909">
        <w:t>Concernant leurs activités professionnelles, l</w:t>
      </w:r>
      <w:r w:rsidR="00E63DEF">
        <w:t xml:space="preserve">es ESAT  ne sont pas  </w:t>
      </w:r>
      <w:r w:rsidR="00A14D34">
        <w:t xml:space="preserve"> assez lisible</w:t>
      </w:r>
      <w:r w:rsidR="00E63DEF">
        <w:t>s</w:t>
      </w:r>
      <w:r w:rsidR="00A14D34">
        <w:t xml:space="preserve"> et pas r</w:t>
      </w:r>
      <w:r w:rsidR="00176DB6">
        <w:t>e</w:t>
      </w:r>
      <w:r w:rsidR="00A14D34">
        <w:t>groupé</w:t>
      </w:r>
      <w:r w:rsidR="000277B7">
        <w:t>s</w:t>
      </w:r>
      <w:r w:rsidR="00A14D34">
        <w:t xml:space="preserve"> ; il veut relancer le collectif EA-ESAT 44 qui avait été créé et qui est en sommeil. </w:t>
      </w:r>
      <w:r w:rsidR="000277B7">
        <w:t xml:space="preserve">Il va rencontrer Mr </w:t>
      </w:r>
      <w:proofErr w:type="spellStart"/>
      <w:r w:rsidR="000277B7">
        <w:t>Mar</w:t>
      </w:r>
      <w:r w:rsidR="005038CA">
        <w:t>h</w:t>
      </w:r>
      <w:r w:rsidR="000277B7">
        <w:t>adour</w:t>
      </w:r>
      <w:proofErr w:type="spellEnd"/>
      <w:r w:rsidR="000277B7">
        <w:t xml:space="preserve"> </w:t>
      </w:r>
      <w:r w:rsidR="00E63DEF">
        <w:t>(</w:t>
      </w:r>
      <w:r w:rsidR="000277B7">
        <w:t>DG de l’ADAPEI</w:t>
      </w:r>
      <w:r w:rsidR="00A269D9">
        <w:t>)</w:t>
      </w:r>
      <w:r w:rsidR="000277B7">
        <w:t xml:space="preserve"> à ce sujet. </w:t>
      </w:r>
    </w:p>
    <w:p w:rsidR="00935396" w:rsidRDefault="00A269D9">
      <w:r>
        <w:lastRenderedPageBreak/>
        <w:t>-</w:t>
      </w:r>
      <w:r w:rsidR="00935396">
        <w:t>Les conseil</w:t>
      </w:r>
      <w:r w:rsidR="00DA4804">
        <w:t>s</w:t>
      </w:r>
      <w:r w:rsidR="00935396">
        <w:t xml:space="preserve"> d’administration doivent être composés de personnes en activité afin d’être </w:t>
      </w:r>
      <w:r w:rsidR="003653AE">
        <w:t xml:space="preserve">plus </w:t>
      </w:r>
      <w:r w:rsidR="00935396">
        <w:t xml:space="preserve">efficient quant à leur gouvernance.    </w:t>
      </w:r>
    </w:p>
    <w:p w:rsidR="00A14D34" w:rsidRDefault="00A269D9">
      <w:r>
        <w:t>-</w:t>
      </w:r>
      <w:r w:rsidR="00A14D34">
        <w:t>Les ESAT et EA doivent se moderniser</w:t>
      </w:r>
      <w:r w:rsidR="00DA4804">
        <w:t xml:space="preserve"> ex : développer des compétences autour du numérique </w:t>
      </w:r>
    </w:p>
    <w:p w:rsidR="00DA4804" w:rsidRDefault="00DA4804">
      <w:r>
        <w:t xml:space="preserve">Ils doivent travailler de façon collective. </w:t>
      </w:r>
    </w:p>
    <w:p w:rsidR="00A608E9" w:rsidRDefault="00A14D34">
      <w:r>
        <w:t xml:space="preserve"> </w:t>
      </w:r>
    </w:p>
    <w:p w:rsidR="00A608E9" w:rsidRPr="00A608E9" w:rsidRDefault="000277B7">
      <w:pPr>
        <w:rPr>
          <w:u w:val="single"/>
        </w:rPr>
      </w:pPr>
      <w:r>
        <w:rPr>
          <w:u w:val="single"/>
        </w:rPr>
        <w:t>5-</w:t>
      </w:r>
      <w:r w:rsidR="00A608E9" w:rsidRPr="00A608E9">
        <w:rPr>
          <w:u w:val="single"/>
        </w:rPr>
        <w:t xml:space="preserve">La position de Marie Moreau </w:t>
      </w:r>
    </w:p>
    <w:p w:rsidR="00A608E9" w:rsidRDefault="00A269D9">
      <w:r>
        <w:t>Info :</w:t>
      </w:r>
      <w:r w:rsidR="000F6777">
        <w:t xml:space="preserve"> a</w:t>
      </w:r>
      <w:r w:rsidR="00DA4804">
        <w:t xml:space="preserve"> rencontré en début d’année un </w:t>
      </w:r>
      <w:r>
        <w:t>cadre l’association Marie Moreau</w:t>
      </w:r>
      <w:bookmarkStart w:id="0" w:name="_GoBack"/>
      <w:bookmarkEnd w:id="0"/>
      <w:r>
        <w:t>.</w:t>
      </w:r>
      <w:r w:rsidR="000277B7">
        <w:t xml:space="preserve"> </w:t>
      </w:r>
    </w:p>
    <w:p w:rsidR="000277B7" w:rsidRDefault="000277B7" w:rsidP="000277B7">
      <w:r>
        <w:t xml:space="preserve">Trouve </w:t>
      </w:r>
      <w:r w:rsidR="00A269D9">
        <w:t xml:space="preserve">un </w:t>
      </w:r>
      <w:r>
        <w:t>intér</w:t>
      </w:r>
      <w:r w:rsidR="00A269D9">
        <w:t xml:space="preserve">êt à </w:t>
      </w:r>
      <w:r>
        <w:t xml:space="preserve"> notre démarche car nos structures doivent </w:t>
      </w:r>
      <w:r w:rsidR="00E63DEF">
        <w:t>évoluer</w:t>
      </w:r>
      <w:r>
        <w:t xml:space="preserve">. </w:t>
      </w:r>
    </w:p>
    <w:p w:rsidR="000277B7" w:rsidRDefault="000277B7"/>
    <w:p w:rsidR="00A608E9" w:rsidRPr="00A608E9" w:rsidRDefault="000277B7">
      <w:pPr>
        <w:rPr>
          <w:u w:val="single"/>
        </w:rPr>
      </w:pPr>
      <w:r>
        <w:rPr>
          <w:u w:val="single"/>
        </w:rPr>
        <w:t>6-</w:t>
      </w:r>
      <w:r w:rsidR="00A608E9" w:rsidRPr="00A608E9">
        <w:rPr>
          <w:u w:val="single"/>
        </w:rPr>
        <w:t xml:space="preserve">Le paysage médico-social dans 5 ans </w:t>
      </w:r>
    </w:p>
    <w:p w:rsidR="00A608E9" w:rsidRDefault="00A269D9">
      <w:r>
        <w:t>-</w:t>
      </w:r>
      <w:r w:rsidR="002647B8">
        <w:t xml:space="preserve">Les </w:t>
      </w:r>
      <w:r w:rsidR="00DA4804">
        <w:t xml:space="preserve">ESAT </w:t>
      </w:r>
      <w:r w:rsidR="002647B8">
        <w:t xml:space="preserve">devraient se rapprocher des </w:t>
      </w:r>
      <w:r w:rsidR="00DA4804">
        <w:t xml:space="preserve">Cap emploi </w:t>
      </w:r>
      <w:r w:rsidR="00A608E9">
        <w:t xml:space="preserve"> </w:t>
      </w:r>
      <w:r w:rsidR="002647B8">
        <w:t>afin d’</w:t>
      </w:r>
      <w:r w:rsidR="00E63DEF">
        <w:t xml:space="preserve">établir des passerelles.  </w:t>
      </w:r>
    </w:p>
    <w:p w:rsidR="002647B8" w:rsidRDefault="002647B8">
      <w:r>
        <w:t>Si nous avons  des dossiers de personnes (sortie vers le milieu ordinaire), notre interlocuteur s’engage à les soutenir auprès de Cap Emploi.</w:t>
      </w:r>
    </w:p>
    <w:p w:rsidR="00A608E9" w:rsidRPr="00F95A8F" w:rsidRDefault="00A269D9">
      <w:r>
        <w:t>-</w:t>
      </w:r>
      <w:r w:rsidR="002647B8">
        <w:t>Plus largement, il</w:t>
      </w:r>
      <w:r w:rsidR="002647B8">
        <w:t xml:space="preserve"> préconise </w:t>
      </w:r>
      <w:r w:rsidR="002647B8">
        <w:t xml:space="preserve"> un rapprochement entre les acteurs </w:t>
      </w:r>
      <w:r w:rsidR="002647B8">
        <w:t xml:space="preserve">du </w:t>
      </w:r>
      <w:r w:rsidR="002647B8">
        <w:t>Cap emploi et Pôle emploi</w:t>
      </w:r>
      <w:r w:rsidR="002647B8">
        <w:t>.</w:t>
      </w:r>
    </w:p>
    <w:sectPr w:rsidR="00A608E9" w:rsidRPr="00F9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458A"/>
    <w:multiLevelType w:val="hybridMultilevel"/>
    <w:tmpl w:val="93D606AC"/>
    <w:lvl w:ilvl="0" w:tplc="0B949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F"/>
    <w:rsid w:val="000277B7"/>
    <w:rsid w:val="000D03A2"/>
    <w:rsid w:val="000E7DE7"/>
    <w:rsid w:val="000F6777"/>
    <w:rsid w:val="001349BA"/>
    <w:rsid w:val="00176DB6"/>
    <w:rsid w:val="0018182C"/>
    <w:rsid w:val="001E66E4"/>
    <w:rsid w:val="002445C0"/>
    <w:rsid w:val="002647B8"/>
    <w:rsid w:val="002727D4"/>
    <w:rsid w:val="0027366B"/>
    <w:rsid w:val="002755F6"/>
    <w:rsid w:val="002D4ABA"/>
    <w:rsid w:val="00301576"/>
    <w:rsid w:val="003653AE"/>
    <w:rsid w:val="003850EA"/>
    <w:rsid w:val="003E01AA"/>
    <w:rsid w:val="00412E83"/>
    <w:rsid w:val="00435713"/>
    <w:rsid w:val="005038CA"/>
    <w:rsid w:val="0053240D"/>
    <w:rsid w:val="00594FCB"/>
    <w:rsid w:val="005A7303"/>
    <w:rsid w:val="00601127"/>
    <w:rsid w:val="006461C6"/>
    <w:rsid w:val="00781E4F"/>
    <w:rsid w:val="007A4689"/>
    <w:rsid w:val="007C6DE0"/>
    <w:rsid w:val="007C6F53"/>
    <w:rsid w:val="0082624D"/>
    <w:rsid w:val="00853C6E"/>
    <w:rsid w:val="008666B0"/>
    <w:rsid w:val="00881A21"/>
    <w:rsid w:val="00935396"/>
    <w:rsid w:val="009A679E"/>
    <w:rsid w:val="009A73E8"/>
    <w:rsid w:val="009C34E1"/>
    <w:rsid w:val="00A12A27"/>
    <w:rsid w:val="00A14D34"/>
    <w:rsid w:val="00A269D9"/>
    <w:rsid w:val="00A53FB5"/>
    <w:rsid w:val="00A608E9"/>
    <w:rsid w:val="00A931E4"/>
    <w:rsid w:val="00AB222C"/>
    <w:rsid w:val="00B07113"/>
    <w:rsid w:val="00B44909"/>
    <w:rsid w:val="00B65D7A"/>
    <w:rsid w:val="00B72589"/>
    <w:rsid w:val="00C31A97"/>
    <w:rsid w:val="00CA374D"/>
    <w:rsid w:val="00D25A86"/>
    <w:rsid w:val="00DA4804"/>
    <w:rsid w:val="00E437BD"/>
    <w:rsid w:val="00E63DEF"/>
    <w:rsid w:val="00F462FF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B07E-0B38-4D50-8375-4EBA427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C6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COURTOT Philippe</dc:creator>
  <cp:keywords/>
  <dc:description/>
  <cp:lastModifiedBy>COURTOT Philippe</cp:lastModifiedBy>
  <cp:revision>45</cp:revision>
  <cp:lastPrinted>2019-11-06T09:21:00Z</cp:lastPrinted>
  <dcterms:created xsi:type="dcterms:W3CDTF">2019-11-05T07:31:00Z</dcterms:created>
  <dcterms:modified xsi:type="dcterms:W3CDTF">2019-11-14T14:22:00Z</dcterms:modified>
</cp:coreProperties>
</file>