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F" w:rsidRPr="00301576" w:rsidRDefault="00F462FF">
      <w:pPr>
        <w:rPr>
          <w:u w:val="single"/>
        </w:rPr>
      </w:pPr>
      <w:proofErr w:type="spellStart"/>
      <w:r w:rsidRPr="00301576">
        <w:rPr>
          <w:u w:val="single"/>
        </w:rPr>
        <w:t>Rendez vous</w:t>
      </w:r>
      <w:proofErr w:type="spellEnd"/>
      <w:r w:rsidRPr="00301576">
        <w:rPr>
          <w:u w:val="single"/>
        </w:rPr>
        <w:t xml:space="preserve"> du lundi 4 novembre 2019</w:t>
      </w:r>
      <w:r w:rsidR="00CA374D" w:rsidRPr="00301576">
        <w:rPr>
          <w:u w:val="single"/>
        </w:rPr>
        <w:t xml:space="preserve"> 16H30-18h</w:t>
      </w:r>
      <w:r w:rsidR="00881A21">
        <w:tab/>
      </w:r>
      <w:r w:rsidR="00881A21">
        <w:tab/>
        <w:t xml:space="preserve">Philippe </w:t>
      </w:r>
      <w:proofErr w:type="spellStart"/>
      <w:r w:rsidR="00881A21">
        <w:t>Courtot</w:t>
      </w:r>
      <w:proofErr w:type="spellEnd"/>
      <w:r w:rsidR="00881A21">
        <w:t xml:space="preserve"> </w:t>
      </w:r>
    </w:p>
    <w:p w:rsidR="00F462FF" w:rsidRDefault="00F462FF">
      <w:r>
        <w:t>ARS </w:t>
      </w:r>
      <w:r w:rsidR="00301576">
        <w:t xml:space="preserve">-Direction de l’Offre de Santé et en faveur de l’Autonomie </w:t>
      </w:r>
      <w:r>
        <w:t>:</w:t>
      </w:r>
      <w:r w:rsidR="00CA374D">
        <w:t xml:space="preserve"> Mmes </w:t>
      </w:r>
      <w:r>
        <w:t xml:space="preserve"> </w:t>
      </w:r>
      <w:proofErr w:type="spellStart"/>
      <w:r>
        <w:t>Pé</w:t>
      </w:r>
      <w:r w:rsidR="00601127">
        <w:t>r</w:t>
      </w:r>
      <w:r>
        <w:t>ibois</w:t>
      </w:r>
      <w:proofErr w:type="spellEnd"/>
      <w:r w:rsidR="00D25A86">
        <w:t xml:space="preserve"> </w:t>
      </w:r>
      <w:r w:rsidR="00301576">
        <w:t>(Responsable des parcours des personnes en situation de handicap)</w:t>
      </w:r>
      <w:r w:rsidR="00CA374D">
        <w:t xml:space="preserve"> </w:t>
      </w:r>
      <w:r w:rsidR="00301576">
        <w:t xml:space="preserve">Mme </w:t>
      </w:r>
      <w:proofErr w:type="spellStart"/>
      <w:r w:rsidR="00CA374D">
        <w:t>Defrene</w:t>
      </w:r>
      <w:proofErr w:type="spellEnd"/>
      <w:r w:rsidR="00301576">
        <w:t xml:space="preserve"> (contractualisation CPOM)</w:t>
      </w:r>
      <w:r w:rsidR="00CA374D">
        <w:t>,</w:t>
      </w:r>
      <w:r w:rsidR="00B07113">
        <w:t xml:space="preserve"> </w:t>
      </w:r>
      <w:r w:rsidR="00301576">
        <w:t xml:space="preserve">Mme </w:t>
      </w:r>
      <w:proofErr w:type="spellStart"/>
      <w:r w:rsidR="00CA374D">
        <w:t>Serveau</w:t>
      </w:r>
      <w:proofErr w:type="spellEnd"/>
      <w:r w:rsidR="00301576">
        <w:t xml:space="preserve"> (Chargée de mission ESAT)</w:t>
      </w:r>
    </w:p>
    <w:p w:rsidR="00853C6E" w:rsidRDefault="00853C6E">
      <w:r w:rsidRPr="00853C6E">
        <w:t>Premiers commentaires</w:t>
      </w:r>
      <w:r>
        <w:t xml:space="preserve"> : Mme </w:t>
      </w:r>
      <w:proofErr w:type="spellStart"/>
      <w:r>
        <w:t>Péribois</w:t>
      </w:r>
      <w:proofErr w:type="spellEnd"/>
      <w:r>
        <w:t xml:space="preserve"> n’avait pas bien compris l’objet du rdv ; elle pensait que c’était moi qui lui apportait des propositions qu’elle aurait à commenter.</w:t>
      </w:r>
    </w:p>
    <w:p w:rsidR="00853C6E" w:rsidRPr="00853C6E" w:rsidRDefault="00853C6E">
      <w:r>
        <w:t>Surprise également que ce soit nous qui fassions</w:t>
      </w:r>
      <w:r w:rsidR="002445C0">
        <w:t xml:space="preserve"> cette </w:t>
      </w:r>
      <w:r>
        <w:t xml:space="preserve">démarche et pas le </w:t>
      </w:r>
      <w:r w:rsidR="00594FCB">
        <w:t>consultant</w:t>
      </w:r>
      <w:r>
        <w:t xml:space="preserve">. </w:t>
      </w:r>
    </w:p>
    <w:p w:rsidR="00853C6E" w:rsidRDefault="00853C6E">
      <w:pPr>
        <w:rPr>
          <w:u w:val="single"/>
        </w:rPr>
      </w:pPr>
    </w:p>
    <w:p w:rsidR="00F462FF" w:rsidRPr="00CA374D" w:rsidRDefault="00F462FF">
      <w:pPr>
        <w:rPr>
          <w:u w:val="single"/>
        </w:rPr>
      </w:pPr>
      <w:r w:rsidRPr="00CA374D">
        <w:rPr>
          <w:u w:val="single"/>
        </w:rPr>
        <w:t xml:space="preserve">Les publics </w:t>
      </w:r>
    </w:p>
    <w:p w:rsidR="00F462FF" w:rsidRDefault="00F462FF">
      <w:r>
        <w:t>Les ha</w:t>
      </w:r>
      <w:r w:rsidR="00601127">
        <w:t>n</w:t>
      </w:r>
      <w:r>
        <w:t>dicaps psychiques, les personnes vie</w:t>
      </w:r>
      <w:r w:rsidR="005A7303">
        <w:t>i</w:t>
      </w:r>
      <w:r>
        <w:t xml:space="preserve">llissantes + les personnes en rupture de parcours  </w:t>
      </w:r>
      <w:r w:rsidR="00CA374D">
        <w:t>sont ceux qui sont identifiés</w:t>
      </w:r>
      <w:r w:rsidR="002D4ABA">
        <w:t xml:space="preserve"> par l’ARS</w:t>
      </w:r>
      <w:r w:rsidR="00CA374D">
        <w:t xml:space="preserve">. </w:t>
      </w:r>
    </w:p>
    <w:p w:rsidR="00F462FF" w:rsidRDefault="00F462FF">
      <w:r>
        <w:t>Les ESAT devraient réservés leur place aux publics les plus en difficulté</w:t>
      </w:r>
      <w:r w:rsidR="00601127">
        <w:t>s et activer</w:t>
      </w:r>
      <w:r w:rsidR="00CA374D">
        <w:t xml:space="preserve"> </w:t>
      </w:r>
      <w:r w:rsidR="002D4ABA">
        <w:t xml:space="preserve">d’autres leviers </w:t>
      </w:r>
      <w:r w:rsidR="00CA374D">
        <w:t>pour les autres</w:t>
      </w:r>
      <w:r>
        <w:t xml:space="preserve">. </w:t>
      </w:r>
    </w:p>
    <w:p w:rsidR="006461C6" w:rsidRDefault="006461C6">
      <w:r>
        <w:t>Question posée : au vu des évolutions identifiées par Marie Moreau (2/3 d’admission en handicap psychique</w:t>
      </w:r>
      <w:r w:rsidR="00594FCB">
        <w:t>)</w:t>
      </w:r>
      <w:r>
        <w:t xml:space="preserve"> ou sont les personnes en situation de handicap intellectuel</w:t>
      </w:r>
      <w:r w:rsidR="00D25A86">
        <w:t> ?</w:t>
      </w:r>
      <w:r>
        <w:t xml:space="preserve"> </w:t>
      </w:r>
    </w:p>
    <w:p w:rsidR="005A7303" w:rsidRDefault="005A7303"/>
    <w:p w:rsidR="00F462FF" w:rsidRPr="00CA374D" w:rsidRDefault="00F462FF">
      <w:pPr>
        <w:rPr>
          <w:u w:val="single"/>
        </w:rPr>
      </w:pPr>
      <w:r w:rsidRPr="00CA374D">
        <w:rPr>
          <w:u w:val="single"/>
        </w:rPr>
        <w:t xml:space="preserve">Les nouvelles politiques publiques </w:t>
      </w:r>
    </w:p>
    <w:p w:rsidR="00F462FF" w:rsidRDefault="00594FCB">
      <w:r>
        <w:t xml:space="preserve">Concept de base : </w:t>
      </w:r>
      <w:r w:rsidR="00F462FF">
        <w:t xml:space="preserve">Le droit à l’emploi </w:t>
      </w:r>
      <w:r w:rsidR="007C6F53">
        <w:t>relève du</w:t>
      </w:r>
      <w:r w:rsidR="00F462FF">
        <w:t xml:space="preserve"> droit commun</w:t>
      </w:r>
      <w:r w:rsidR="007C6F53">
        <w:t>, c</w:t>
      </w:r>
      <w:r w:rsidR="00CA374D">
        <w:t>’est une t</w:t>
      </w:r>
      <w:r w:rsidR="00E437BD">
        <w:t>r</w:t>
      </w:r>
      <w:r w:rsidR="00F462FF">
        <w:t>ansformation sociétale</w:t>
      </w:r>
      <w:r w:rsidR="0018182C">
        <w:t>.</w:t>
      </w:r>
      <w:r w:rsidR="00CA374D">
        <w:t xml:space="preserve"> </w:t>
      </w:r>
    </w:p>
    <w:p w:rsidR="00F462FF" w:rsidRDefault="00594FCB">
      <w:r>
        <w:t xml:space="preserve">Concernant les actions auprès des entreprises, </w:t>
      </w:r>
      <w:r w:rsidR="002D4ABA">
        <w:t xml:space="preserve">L’ARS est en </w:t>
      </w:r>
      <w:r w:rsidR="0053240D">
        <w:t xml:space="preserve">lien </w:t>
      </w:r>
      <w:r w:rsidR="00F462FF">
        <w:t>avec la DIREC</w:t>
      </w:r>
      <w:r w:rsidR="0018182C">
        <w:t>C</w:t>
      </w:r>
      <w:r w:rsidR="00F462FF">
        <w:t xml:space="preserve">TE </w:t>
      </w:r>
      <w:r w:rsidR="005A7303">
        <w:t>pour la mise en œuvre d’actions de sensibil</w:t>
      </w:r>
      <w:r w:rsidR="00CA374D">
        <w:t>i</w:t>
      </w:r>
      <w:r w:rsidR="005A7303">
        <w:t xml:space="preserve">sation  </w:t>
      </w:r>
      <w:r w:rsidR="00CA374D">
        <w:t>auprès des employeurs</w:t>
      </w:r>
      <w:r w:rsidR="002D4ABA">
        <w:t xml:space="preserve"> via </w:t>
      </w:r>
      <w:r w:rsidR="00CA374D">
        <w:t xml:space="preserve">  le GIRP</w:t>
      </w:r>
      <w:r w:rsidR="00A53FB5">
        <w:t>E</w:t>
      </w:r>
      <w:r w:rsidR="00CA374D">
        <w:t xml:space="preserve">H et </w:t>
      </w:r>
      <w:proofErr w:type="gramStart"/>
      <w:r w:rsidR="00CA374D">
        <w:t xml:space="preserve">PRITH </w:t>
      </w:r>
      <w:r w:rsidR="0018182C">
        <w:t>.</w:t>
      </w:r>
      <w:proofErr w:type="gramEnd"/>
    </w:p>
    <w:p w:rsidR="00CA374D" w:rsidRDefault="00CA374D"/>
    <w:p w:rsidR="00CA374D" w:rsidRDefault="00CA374D">
      <w:pPr>
        <w:rPr>
          <w:u w:val="single"/>
        </w:rPr>
      </w:pPr>
      <w:r w:rsidRPr="00CA374D">
        <w:rPr>
          <w:u w:val="single"/>
        </w:rPr>
        <w:t xml:space="preserve">Echéances et modalités de déploiement </w:t>
      </w:r>
      <w:r w:rsidR="00F95A8F">
        <w:rPr>
          <w:u w:val="single"/>
        </w:rPr>
        <w:t xml:space="preserve"> </w:t>
      </w:r>
    </w:p>
    <w:p w:rsidR="002D4ABA" w:rsidRDefault="00CA374D">
      <w:r w:rsidRPr="00F95A8F">
        <w:t>Objectifs de</w:t>
      </w:r>
      <w:r>
        <w:rPr>
          <w:u w:val="single"/>
        </w:rPr>
        <w:t xml:space="preserve"> </w:t>
      </w:r>
      <w:r>
        <w:t>politique inclusive</w:t>
      </w:r>
      <w:r w:rsidR="002D4ABA">
        <w:t> :</w:t>
      </w:r>
    </w:p>
    <w:p w:rsidR="00CA374D" w:rsidRDefault="00CA374D" w:rsidP="002D4ABA">
      <w:pPr>
        <w:ind w:firstLine="708"/>
      </w:pPr>
      <w:r>
        <w:t xml:space="preserve">Qu’il n’y a ait plus d’amendement cretons </w:t>
      </w:r>
    </w:p>
    <w:p w:rsidR="00CA374D" w:rsidRDefault="00CA374D" w:rsidP="002D4ABA">
      <w:pPr>
        <w:ind w:firstLine="708"/>
      </w:pPr>
      <w:r>
        <w:t xml:space="preserve">50% de services, 50 </w:t>
      </w:r>
      <w:r w:rsidR="00F95A8F">
        <w:t xml:space="preserve">% d’établissements </w:t>
      </w:r>
    </w:p>
    <w:p w:rsidR="00F95A8F" w:rsidRPr="00CA374D" w:rsidRDefault="00F95A8F" w:rsidP="002D4ABA">
      <w:pPr>
        <w:ind w:firstLine="708"/>
      </w:pPr>
      <w:r>
        <w:t xml:space="preserve">80% des publics d’IME en inclusion scolaire </w:t>
      </w:r>
    </w:p>
    <w:p w:rsidR="00CA374D" w:rsidRDefault="00F95A8F" w:rsidP="002D4ABA">
      <w:r w:rsidRPr="00F95A8F">
        <w:t xml:space="preserve">Evoqué </w:t>
      </w:r>
      <w:r w:rsidR="002D4ABA">
        <w:t xml:space="preserve">les indicateurs </w:t>
      </w:r>
      <w:r w:rsidRPr="00F95A8F">
        <w:t xml:space="preserve">ANAP </w:t>
      </w:r>
      <w:r w:rsidR="002D4ABA">
        <w:t xml:space="preserve">qui ne </w:t>
      </w:r>
      <w:r w:rsidR="00594FCB">
        <w:t xml:space="preserve">font pas l’objet d’un suivi particulier et </w:t>
      </w:r>
      <w:r w:rsidRPr="00F95A8F">
        <w:t xml:space="preserve"> </w:t>
      </w:r>
      <w:r w:rsidR="002D4ABA">
        <w:t>l’imp</w:t>
      </w:r>
      <w:r>
        <w:t>o</w:t>
      </w:r>
      <w:r w:rsidR="002D4ABA">
        <w:t>rtance de la co</w:t>
      </w:r>
      <w:r>
        <w:t>hérence des données</w:t>
      </w:r>
      <w:r w:rsidR="00594FCB">
        <w:t xml:space="preserve"> fournies. </w:t>
      </w:r>
      <w:r>
        <w:t xml:space="preserve"> </w:t>
      </w:r>
    </w:p>
    <w:p w:rsidR="00F95A8F" w:rsidRDefault="00F95A8F">
      <w:r>
        <w:t>le COSTRAT SERAFIN-PH (comité stratégique) se réunit sous la présidence de Mme CLUZEL</w:t>
      </w:r>
      <w:r w:rsidR="002D4ABA">
        <w:t xml:space="preserve">, le 14 novembre 2019 et l’ARS est en attente de ses </w:t>
      </w:r>
      <w:proofErr w:type="gramStart"/>
      <w:r w:rsidR="002D4ABA">
        <w:t xml:space="preserve">conclusions </w:t>
      </w:r>
      <w:r w:rsidR="0018182C">
        <w:t>.</w:t>
      </w:r>
      <w:proofErr w:type="gramEnd"/>
    </w:p>
    <w:p w:rsidR="00F95A8F" w:rsidRDefault="00F95A8F"/>
    <w:p w:rsidR="00F95A8F" w:rsidRPr="003850EA" w:rsidRDefault="00F95A8F">
      <w:pPr>
        <w:rPr>
          <w:u w:val="single"/>
        </w:rPr>
      </w:pPr>
      <w:r w:rsidRPr="003850EA">
        <w:rPr>
          <w:u w:val="single"/>
        </w:rPr>
        <w:t xml:space="preserve">Difficultés rencontrées à l’intérieur de l’organisation pour la mise en œuvre des nouvelles politiques </w:t>
      </w:r>
    </w:p>
    <w:p w:rsidR="00301576" w:rsidRDefault="00F95A8F">
      <w:r>
        <w:t xml:space="preserve">L’ARS s’est </w:t>
      </w:r>
      <w:proofErr w:type="gramStart"/>
      <w:r w:rsidR="00594FCB">
        <w:t>restructurée</w:t>
      </w:r>
      <w:proofErr w:type="gramEnd"/>
      <w:r>
        <w:t xml:space="preserve"> depuis 1,5 an avec </w:t>
      </w:r>
      <w:r w:rsidR="00301576">
        <w:t>3</w:t>
      </w:r>
      <w:r w:rsidR="00A12A27">
        <w:t xml:space="preserve"> nouvelles</w:t>
      </w:r>
      <w:r w:rsidR="00301576">
        <w:t xml:space="preserve"> </w:t>
      </w:r>
      <w:r w:rsidR="00A12A27">
        <w:t xml:space="preserve"> Direction </w:t>
      </w:r>
      <w:r w:rsidR="00594FCB">
        <w:t>pour renforcer son efficience</w:t>
      </w:r>
    </w:p>
    <w:p w:rsidR="00301576" w:rsidRDefault="00301576" w:rsidP="00301576">
      <w:pPr>
        <w:ind w:firstLine="708"/>
      </w:pPr>
      <w:r>
        <w:t xml:space="preserve">Direction de l’Appui à la transformation et de l’Accompagnement </w:t>
      </w:r>
    </w:p>
    <w:p w:rsidR="00301576" w:rsidRDefault="00301576" w:rsidP="00301576">
      <w:pPr>
        <w:ind w:firstLine="708"/>
      </w:pPr>
      <w:r>
        <w:lastRenderedPageBreak/>
        <w:t xml:space="preserve">Direction de l’Offre de Santé et en faveur de l’Autonomie </w:t>
      </w:r>
    </w:p>
    <w:p w:rsidR="00F95A8F" w:rsidRDefault="00301576" w:rsidP="00301576">
      <w:pPr>
        <w:ind w:firstLine="708"/>
      </w:pPr>
      <w:r>
        <w:t xml:space="preserve">Direction de la Santé publique et Environnementale </w:t>
      </w:r>
    </w:p>
    <w:p w:rsidR="00F95A8F" w:rsidRDefault="002D4ABA">
      <w:r>
        <w:t xml:space="preserve">Nouveau </w:t>
      </w:r>
      <w:r w:rsidR="00F95A8F">
        <w:t>Rôle d’animation donnée à la direction t</w:t>
      </w:r>
      <w:r>
        <w:t>e</w:t>
      </w:r>
      <w:r w:rsidR="00F95A8F">
        <w:t>rritoriale</w:t>
      </w:r>
      <w:r w:rsidR="0018182C">
        <w:t>.</w:t>
      </w:r>
    </w:p>
    <w:p w:rsidR="00F95A8F" w:rsidRDefault="00F95A8F">
      <w:r>
        <w:t xml:space="preserve">Système d’information interne </w:t>
      </w:r>
      <w:r w:rsidR="00A12A27">
        <w:t>de l’ARS</w:t>
      </w:r>
      <w:r w:rsidR="00301576">
        <w:t xml:space="preserve"> pas performant a été </w:t>
      </w:r>
      <w:proofErr w:type="gramStart"/>
      <w:r w:rsidR="00301576">
        <w:t xml:space="preserve">revu </w:t>
      </w:r>
      <w:r w:rsidR="0018182C">
        <w:t>.</w:t>
      </w:r>
      <w:proofErr w:type="gramEnd"/>
    </w:p>
    <w:p w:rsidR="00B72589" w:rsidRDefault="00B72589"/>
    <w:p w:rsidR="00F95A8F" w:rsidRDefault="00F95A8F">
      <w:pPr>
        <w:rPr>
          <w:u w:val="single"/>
        </w:rPr>
      </w:pPr>
      <w:r w:rsidRPr="003E01AA">
        <w:rPr>
          <w:u w:val="single"/>
        </w:rPr>
        <w:t xml:space="preserve">Bénéfices pour le mouvement inclusif </w:t>
      </w:r>
    </w:p>
    <w:p w:rsidR="00881A21" w:rsidRDefault="00881A21" w:rsidP="00881A21">
      <w:r>
        <w:t>Remarque est faite qu’il y a beaucoup d’acteurs autour de l’inclusion : la DIRE</w:t>
      </w:r>
      <w:r w:rsidR="0018182C">
        <w:t>C</w:t>
      </w:r>
      <w:r>
        <w:t>CTE, le GIRPEH,</w:t>
      </w:r>
      <w:r w:rsidR="008666B0">
        <w:t xml:space="preserve"> </w:t>
      </w:r>
      <w:r>
        <w:t>le CD44… mais difficultés pour rassembler le puzzle</w:t>
      </w:r>
      <w:r w:rsidR="0018182C">
        <w:t>.</w:t>
      </w:r>
      <w:r>
        <w:t xml:space="preserve"> </w:t>
      </w:r>
    </w:p>
    <w:p w:rsidR="00F95A8F" w:rsidRDefault="00F95A8F">
      <w:r>
        <w:t xml:space="preserve">Importance de la notion de pair </w:t>
      </w:r>
      <w:proofErr w:type="spellStart"/>
      <w:r>
        <w:t>aidance</w:t>
      </w:r>
      <w:proofErr w:type="spellEnd"/>
      <w:r>
        <w:t xml:space="preserve"> </w:t>
      </w:r>
      <w:r w:rsidR="003E01AA">
        <w:t xml:space="preserve">car ce sont les pairs qui sont les mieux placés pour </w:t>
      </w:r>
      <w:r>
        <w:t xml:space="preserve">    </w:t>
      </w:r>
      <w:r w:rsidR="003E01AA">
        <w:t>promouvoir l’inclusion</w:t>
      </w:r>
      <w:proofErr w:type="gramStart"/>
      <w:r w:rsidR="003E01AA">
        <w:t>.</w:t>
      </w:r>
      <w:r w:rsidR="00A12A27">
        <w:t>(</w:t>
      </w:r>
      <w:proofErr w:type="gramEnd"/>
      <w:r w:rsidR="00A12A27">
        <w:t>ex</w:t>
      </w:r>
      <w:r w:rsidR="00594FCB">
        <w:t> :l</w:t>
      </w:r>
      <w:r w:rsidR="00A12A27">
        <w:t>es familles)</w:t>
      </w:r>
      <w:r w:rsidR="0018182C">
        <w:t>.</w:t>
      </w:r>
    </w:p>
    <w:p w:rsidR="003E01AA" w:rsidRPr="00A608E9" w:rsidRDefault="003E01AA">
      <w:pPr>
        <w:rPr>
          <w:u w:val="single"/>
        </w:rPr>
      </w:pPr>
    </w:p>
    <w:p w:rsidR="003E01AA" w:rsidRPr="00A608E9" w:rsidRDefault="003E01AA">
      <w:pPr>
        <w:rPr>
          <w:u w:val="single"/>
        </w:rPr>
      </w:pPr>
      <w:r w:rsidRPr="00A608E9">
        <w:rPr>
          <w:u w:val="single"/>
        </w:rPr>
        <w:t xml:space="preserve">Vision concernant les établissements médico –sociaux </w:t>
      </w:r>
    </w:p>
    <w:p w:rsidR="003E01AA" w:rsidRDefault="003E01AA">
      <w:r>
        <w:t xml:space="preserve">L’ARS se positionne comme  facilitant et à l’écoute  </w:t>
      </w:r>
      <w:bookmarkStart w:id="0" w:name="_GoBack"/>
      <w:bookmarkEnd w:id="0"/>
    </w:p>
    <w:p w:rsidR="009A73E8" w:rsidRDefault="00A608E9">
      <w:proofErr w:type="spellStart"/>
      <w:r>
        <w:t>Re</w:t>
      </w:r>
      <w:proofErr w:type="spellEnd"/>
      <w:r w:rsidR="007A4689">
        <w:t xml:space="preserve"> </w:t>
      </w:r>
      <w:r>
        <w:t>que</w:t>
      </w:r>
      <w:r w:rsidR="001349BA">
        <w:t>s</w:t>
      </w:r>
      <w:r>
        <w:t>tionner l’offre ex</w:t>
      </w:r>
      <w:r w:rsidR="009A73E8">
        <w:t xml:space="preserve"> : </w:t>
      </w:r>
      <w:r>
        <w:t>des enjeux architecturaux </w:t>
      </w:r>
      <w:r w:rsidR="009A73E8">
        <w:t xml:space="preserve">avec </w:t>
      </w:r>
      <w:r>
        <w:t xml:space="preserve"> des bâtiments qui ne sont plus utilisés </w:t>
      </w:r>
    </w:p>
    <w:p w:rsidR="003E01AA" w:rsidRDefault="009A73E8">
      <w:r>
        <w:t>(</w:t>
      </w:r>
      <w:proofErr w:type="spellStart"/>
      <w:r w:rsidR="00A608E9">
        <w:t>Cf</w:t>
      </w:r>
      <w:proofErr w:type="spellEnd"/>
      <w:r w:rsidR="00A608E9">
        <w:t xml:space="preserve"> </w:t>
      </w:r>
      <w:r w:rsidR="003E01AA">
        <w:t>Les appels à manifestation d’intérêt</w:t>
      </w:r>
      <w:r w:rsidR="001349BA">
        <w:t>).</w:t>
      </w:r>
    </w:p>
    <w:p w:rsidR="00F95A8F" w:rsidRDefault="003E01AA">
      <w:r>
        <w:t xml:space="preserve">Les situations </w:t>
      </w:r>
      <w:proofErr w:type="gramStart"/>
      <w:r w:rsidR="00594FCB">
        <w:t xml:space="preserve">d’ </w:t>
      </w:r>
      <w:r>
        <w:t>IME</w:t>
      </w:r>
      <w:proofErr w:type="gramEnd"/>
      <w:r>
        <w:t xml:space="preserve"> avec des listes d’attente </w:t>
      </w:r>
      <w:r w:rsidR="00594FCB">
        <w:t>de</w:t>
      </w:r>
      <w:r w:rsidR="00B72589">
        <w:t xml:space="preserve">  jeunes de + de</w:t>
      </w:r>
      <w:r>
        <w:t xml:space="preserve"> 15 ans alors que les </w:t>
      </w:r>
      <w:r w:rsidR="00B72589">
        <w:t xml:space="preserve">mêmes </w:t>
      </w:r>
      <w:r>
        <w:t xml:space="preserve">élèves étaient </w:t>
      </w:r>
      <w:r w:rsidR="00A608E9">
        <w:t xml:space="preserve">auparavant </w:t>
      </w:r>
      <w:r>
        <w:t>en inclus</w:t>
      </w:r>
      <w:r w:rsidR="002D4ABA">
        <w:t>i</w:t>
      </w:r>
      <w:r>
        <w:t>on</w:t>
      </w:r>
      <w:r w:rsidR="00B72589">
        <w:t xml:space="preserve"> scolaire,</w:t>
      </w:r>
      <w:r>
        <w:t xml:space="preserve"> ne sont pas satisfaisantes.</w:t>
      </w:r>
    </w:p>
    <w:p w:rsidR="00A608E9" w:rsidRDefault="00A608E9"/>
    <w:p w:rsidR="00A608E9" w:rsidRPr="00A608E9" w:rsidRDefault="00A608E9">
      <w:pPr>
        <w:rPr>
          <w:u w:val="single"/>
        </w:rPr>
      </w:pPr>
      <w:r w:rsidRPr="00A608E9">
        <w:rPr>
          <w:u w:val="single"/>
        </w:rPr>
        <w:t xml:space="preserve">La position de Marie Moreau </w:t>
      </w:r>
    </w:p>
    <w:p w:rsidR="00A608E9" w:rsidRDefault="00A608E9">
      <w:r>
        <w:t>OK pour les échanges avec les acteurs du territoire (</w:t>
      </w:r>
      <w:proofErr w:type="spellStart"/>
      <w:r>
        <w:t>cf</w:t>
      </w:r>
      <w:proofErr w:type="spellEnd"/>
      <w:r>
        <w:t xml:space="preserve"> le projet vieillissement </w:t>
      </w:r>
      <w:r w:rsidR="009A73E8">
        <w:t xml:space="preserve">ESAT </w:t>
      </w:r>
      <w:r>
        <w:t>sur le bassin de Saint Nazaire</w:t>
      </w:r>
      <w:r w:rsidR="001349BA">
        <w:t>).</w:t>
      </w:r>
    </w:p>
    <w:p w:rsidR="00A608E9" w:rsidRDefault="00A608E9">
      <w:r>
        <w:t xml:space="preserve">OK pour le dispositif DITEP </w:t>
      </w:r>
      <w:r w:rsidR="001349BA">
        <w:t xml:space="preserve">qui fonctionne bien à Marie Moreau. </w:t>
      </w:r>
    </w:p>
    <w:p w:rsidR="00A608E9" w:rsidRDefault="00A608E9">
      <w:r>
        <w:t>Marge de progression pour collaboration avec les autres associations</w:t>
      </w:r>
      <w:r w:rsidR="009A73E8">
        <w:t>.</w:t>
      </w:r>
      <w:r>
        <w:t xml:space="preserve"> </w:t>
      </w:r>
    </w:p>
    <w:p w:rsidR="00A608E9" w:rsidRDefault="00A608E9"/>
    <w:p w:rsidR="00A608E9" w:rsidRPr="00A608E9" w:rsidRDefault="00A608E9">
      <w:pPr>
        <w:rPr>
          <w:u w:val="single"/>
        </w:rPr>
      </w:pPr>
      <w:r w:rsidRPr="00A608E9">
        <w:rPr>
          <w:u w:val="single"/>
        </w:rPr>
        <w:t xml:space="preserve">Le paysage médico-social dans 5 ans </w:t>
      </w:r>
    </w:p>
    <w:p w:rsidR="00A608E9" w:rsidRDefault="00A608E9">
      <w:r>
        <w:t>Travailler avec ses voisins (ex les situations complexes)</w:t>
      </w:r>
    </w:p>
    <w:p w:rsidR="00A608E9" w:rsidRDefault="009A679E">
      <w:r>
        <w:t>Les établissements doivent se positionner comme ressources envers les autres structures et celles du milieu ordinaire.</w:t>
      </w:r>
    </w:p>
    <w:p w:rsidR="00A608E9" w:rsidRDefault="00A608E9">
      <w:r>
        <w:t xml:space="preserve">Pas de problème </w:t>
      </w:r>
      <w:r w:rsidR="009A679E">
        <w:t xml:space="preserve">de taille critique et </w:t>
      </w:r>
      <w:r>
        <w:t xml:space="preserve">des petites structures/ grandes mais </w:t>
      </w:r>
      <w:r w:rsidR="000D03A2">
        <w:t xml:space="preserve">attention pour </w:t>
      </w:r>
      <w:r>
        <w:t>ceux qui ne bougent pas</w:t>
      </w:r>
      <w:r w:rsidR="009A679E">
        <w:t xml:space="preserve"> </w:t>
      </w:r>
      <w:r>
        <w:t xml:space="preserve"> ….</w:t>
      </w:r>
    </w:p>
    <w:p w:rsidR="00A608E9" w:rsidRDefault="00A608E9">
      <w:r>
        <w:t xml:space="preserve">Pas </w:t>
      </w:r>
      <w:r w:rsidR="001349BA">
        <w:t>d</w:t>
      </w:r>
      <w:r>
        <w:t xml:space="preserve">e remise en cause du système associatif mais apparition de nouveaux modèles (fondation, franchise sociale)  </w:t>
      </w:r>
    </w:p>
    <w:p w:rsidR="00A608E9" w:rsidRPr="00F95A8F" w:rsidRDefault="00A608E9"/>
    <w:sectPr w:rsidR="00A608E9" w:rsidRPr="00F95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F"/>
    <w:rsid w:val="000D03A2"/>
    <w:rsid w:val="001349BA"/>
    <w:rsid w:val="0018182C"/>
    <w:rsid w:val="002445C0"/>
    <w:rsid w:val="002727D4"/>
    <w:rsid w:val="0027366B"/>
    <w:rsid w:val="002755F6"/>
    <w:rsid w:val="002D4ABA"/>
    <w:rsid w:val="00301576"/>
    <w:rsid w:val="003850EA"/>
    <w:rsid w:val="003E01AA"/>
    <w:rsid w:val="0053240D"/>
    <w:rsid w:val="00594FCB"/>
    <w:rsid w:val="005A7303"/>
    <w:rsid w:val="00601127"/>
    <w:rsid w:val="006461C6"/>
    <w:rsid w:val="00781E4F"/>
    <w:rsid w:val="007A4689"/>
    <w:rsid w:val="007C6F53"/>
    <w:rsid w:val="00853C6E"/>
    <w:rsid w:val="008666B0"/>
    <w:rsid w:val="00881A21"/>
    <w:rsid w:val="009A679E"/>
    <w:rsid w:val="009A73E8"/>
    <w:rsid w:val="009C34E1"/>
    <w:rsid w:val="00A12A27"/>
    <w:rsid w:val="00A53FB5"/>
    <w:rsid w:val="00A608E9"/>
    <w:rsid w:val="00B07113"/>
    <w:rsid w:val="00B72589"/>
    <w:rsid w:val="00CA374D"/>
    <w:rsid w:val="00D25A86"/>
    <w:rsid w:val="00E437BD"/>
    <w:rsid w:val="00F462FF"/>
    <w:rsid w:val="00F9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FB07E-0B38-4D50-8375-4EBA427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COURTOT Philippe</dc:creator>
  <cp:keywords/>
  <dc:description/>
  <cp:lastModifiedBy>COURTOT Philippe</cp:lastModifiedBy>
  <cp:revision>30</cp:revision>
  <cp:lastPrinted>2019-11-06T09:21:00Z</cp:lastPrinted>
  <dcterms:created xsi:type="dcterms:W3CDTF">2019-11-05T07:31:00Z</dcterms:created>
  <dcterms:modified xsi:type="dcterms:W3CDTF">2019-11-07T14:19:00Z</dcterms:modified>
</cp:coreProperties>
</file>